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72826" w14:textId="77777777" w:rsidR="00797223" w:rsidRPr="00797223" w:rsidRDefault="00797223" w:rsidP="00797223">
      <w:pPr>
        <w:spacing w:line="348" w:lineRule="atLeast"/>
        <w:jc w:val="center"/>
        <w:outlineLvl w:val="0"/>
        <w:rPr>
          <w:rFonts w:ascii="brandon-grotesque" w:eastAsia="Times New Roman" w:hAnsi="brandon-grotesque" w:cs="Times New Roman"/>
          <w:b/>
          <w:bCs/>
          <w:caps/>
          <w:color w:val="111F3B"/>
          <w:spacing w:val="43"/>
          <w:kern w:val="36"/>
          <w:sz w:val="74"/>
          <w:szCs w:val="74"/>
        </w:rPr>
      </w:pPr>
      <w:r w:rsidRPr="00797223">
        <w:rPr>
          <w:rFonts w:ascii="brandon-grotesque" w:eastAsia="Times New Roman" w:hAnsi="brandon-grotesque" w:cs="Times New Roman"/>
          <w:b/>
          <w:bCs/>
          <w:caps/>
          <w:color w:val="111F3B"/>
          <w:spacing w:val="43"/>
          <w:kern w:val="36"/>
          <w:sz w:val="74"/>
          <w:szCs w:val="74"/>
        </w:rPr>
        <w:t>DIGITAL STORYTELLING</w:t>
      </w:r>
    </w:p>
    <w:p w14:paraId="0F0C312B" w14:textId="77777777" w:rsidR="00797223" w:rsidRPr="00797223" w:rsidRDefault="00797223" w:rsidP="00797223">
      <w:pPr>
        <w:spacing w:after="100" w:afterAutospacing="1"/>
        <w:rPr>
          <w:rFonts w:ascii="baskerville-urw" w:hAnsi="baskerville-urw" w:cs="Times New Roman"/>
          <w:color w:val="111F3B"/>
          <w:spacing w:val="3"/>
          <w:sz w:val="30"/>
          <w:szCs w:val="30"/>
        </w:rPr>
      </w:pPr>
      <w:r w:rsidRPr="00797223">
        <w:rPr>
          <w:rFonts w:ascii="baskerville-urw" w:hAnsi="baskerville-urw" w:cs="Times New Roman"/>
          <w:color w:val="111F3B"/>
          <w:spacing w:val="3"/>
          <w:sz w:val="30"/>
          <w:szCs w:val="30"/>
        </w:rPr>
        <w:t>The NN Cannery History Project’s educational component includes a Digital Storytelling Workshop for Resident Youth, which underscores the understanding that the caretakers for the cannery history—and the responsibility for its continuity—lies in the community itself.</w:t>
      </w:r>
    </w:p>
    <w:p w14:paraId="61C6FFBB" w14:textId="77777777" w:rsidR="00797223" w:rsidRPr="00797223" w:rsidRDefault="00797223" w:rsidP="00797223">
      <w:pPr>
        <w:spacing w:before="100" w:beforeAutospacing="1" w:after="100" w:afterAutospacing="1"/>
        <w:rPr>
          <w:rFonts w:ascii="baskerville-urw" w:hAnsi="baskerville-urw" w:cs="Times New Roman"/>
          <w:color w:val="111F3B"/>
          <w:spacing w:val="3"/>
          <w:sz w:val="30"/>
          <w:szCs w:val="30"/>
        </w:rPr>
      </w:pPr>
      <w:r w:rsidRPr="00797223">
        <w:rPr>
          <w:rFonts w:ascii="baskerville-urw" w:hAnsi="baskerville-urw" w:cs="Times New Roman"/>
          <w:color w:val="111F3B"/>
          <w:spacing w:val="3"/>
          <w:sz w:val="30"/>
          <w:szCs w:val="30"/>
        </w:rPr>
        <w:t xml:space="preserve">Inspiration for workshop is the defunct local history program, </w:t>
      </w:r>
      <w:proofErr w:type="spellStart"/>
      <w:r w:rsidRPr="00797223">
        <w:rPr>
          <w:rFonts w:ascii="baskerville-urw" w:hAnsi="baskerville-urw" w:cs="Times New Roman"/>
          <w:color w:val="111F3B"/>
          <w:spacing w:val="3"/>
          <w:sz w:val="30"/>
          <w:szCs w:val="30"/>
        </w:rPr>
        <w:t>Uutuqtwa</w:t>
      </w:r>
      <w:proofErr w:type="spellEnd"/>
      <w:r w:rsidRPr="00797223">
        <w:rPr>
          <w:rFonts w:ascii="baskerville-urw" w:hAnsi="baskerville-urw" w:cs="Times New Roman"/>
          <w:color w:val="111F3B"/>
          <w:spacing w:val="3"/>
          <w:sz w:val="30"/>
          <w:szCs w:val="30"/>
        </w:rPr>
        <w:t>: An Historical Magazine of the Bristol Bay Area, which was produced by Bristol Bay high school students in the 1970s-1980s. The proposed two-week Digital Storytelling Workshop would serve as a pilot program, which, if successful, would seek long-term funding for future courses, ideally returning program facilitation back to the Bristol Bay School District. Not only will the workshop give students an opportunity to learn research methodology and develop historic narrative using an engaging/interactive medium, but the work they produce could serve as everything from community film festivals to inclusion in the Mug Up exhibit at the Alaska State Museum. </w:t>
      </w:r>
    </w:p>
    <w:p w14:paraId="2A4DA338" w14:textId="77777777" w:rsidR="00797223" w:rsidRPr="00797223" w:rsidRDefault="00797223" w:rsidP="00797223">
      <w:pPr>
        <w:spacing w:before="100" w:beforeAutospacing="1" w:after="100" w:afterAutospacing="1"/>
        <w:rPr>
          <w:rFonts w:ascii="baskerville-urw" w:hAnsi="baskerville-urw" w:cs="Times New Roman"/>
          <w:color w:val="111F3B"/>
          <w:spacing w:val="3"/>
          <w:sz w:val="30"/>
          <w:szCs w:val="30"/>
        </w:rPr>
      </w:pPr>
      <w:r w:rsidRPr="00797223">
        <w:rPr>
          <w:rFonts w:ascii="baskerville-urw" w:hAnsi="baskerville-urw" w:cs="Times New Roman"/>
          <w:color w:val="111F3B"/>
          <w:spacing w:val="3"/>
          <w:sz w:val="30"/>
          <w:szCs w:val="30"/>
        </w:rPr>
        <w:t>The aim for digital storytelling workshop:</w:t>
      </w:r>
    </w:p>
    <w:p w14:paraId="7F7B5F9A" w14:textId="77777777" w:rsidR="00797223" w:rsidRPr="00797223" w:rsidRDefault="00797223" w:rsidP="00797223">
      <w:pPr>
        <w:spacing w:before="100" w:beforeAutospacing="1"/>
        <w:rPr>
          <w:rFonts w:ascii="baskerville-urw" w:hAnsi="baskerville-urw" w:cs="Times New Roman"/>
          <w:color w:val="111F3B"/>
          <w:spacing w:val="3"/>
          <w:sz w:val="30"/>
          <w:szCs w:val="30"/>
        </w:rPr>
      </w:pPr>
      <w:r w:rsidRPr="00797223">
        <w:rPr>
          <w:rFonts w:ascii="baskerville-urw" w:hAnsi="baskerville-urw" w:cs="Times New Roman"/>
          <w:color w:val="111F3B"/>
          <w:spacing w:val="3"/>
          <w:sz w:val="30"/>
          <w:szCs w:val="30"/>
        </w:rPr>
        <w:t>1) Revive the oral history program through digital technology embraced by today’s youth;</w:t>
      </w:r>
      <w:r w:rsidRPr="00797223">
        <w:rPr>
          <w:rFonts w:ascii="baskerville-urw" w:hAnsi="baskerville-urw" w:cs="Times New Roman"/>
          <w:color w:val="111F3B"/>
          <w:spacing w:val="3"/>
          <w:sz w:val="30"/>
          <w:szCs w:val="30"/>
        </w:rPr>
        <w:br/>
        <w:t>2) Introduce students to the craft of filmmaking, editing, and oral history;</w:t>
      </w:r>
      <w:r w:rsidRPr="00797223">
        <w:rPr>
          <w:rFonts w:ascii="baskerville-urw" w:hAnsi="baskerville-urw" w:cs="Times New Roman"/>
          <w:color w:val="111F3B"/>
          <w:spacing w:val="3"/>
          <w:sz w:val="30"/>
          <w:szCs w:val="30"/>
        </w:rPr>
        <w:br/>
        <w:t>3) Blend generational perspectives through the power of storytelling,</w:t>
      </w:r>
      <w:r w:rsidRPr="00797223">
        <w:rPr>
          <w:rFonts w:ascii="baskerville-urw" w:hAnsi="baskerville-urw" w:cs="Times New Roman"/>
          <w:color w:val="111F3B"/>
          <w:spacing w:val="3"/>
          <w:sz w:val="30"/>
          <w:szCs w:val="30"/>
        </w:rPr>
        <w:br/>
        <w:t>4) Inspire local youth to become curators and caretakers of history;</w:t>
      </w:r>
      <w:r w:rsidRPr="00797223">
        <w:rPr>
          <w:rFonts w:ascii="baskerville-urw" w:hAnsi="baskerville-urw" w:cs="Times New Roman"/>
          <w:color w:val="111F3B"/>
          <w:spacing w:val="3"/>
          <w:sz w:val="30"/>
          <w:szCs w:val="30"/>
        </w:rPr>
        <w:br/>
        <w:t>5) Serve as the &lt;NN&gt; Cannery H</w:t>
      </w:r>
      <w:bookmarkStart w:id="0" w:name="_GoBack"/>
      <w:bookmarkEnd w:id="0"/>
      <w:r w:rsidRPr="00797223">
        <w:rPr>
          <w:rFonts w:ascii="baskerville-urw" w:hAnsi="baskerville-urw" w:cs="Times New Roman"/>
          <w:color w:val="111F3B"/>
          <w:spacing w:val="3"/>
          <w:sz w:val="30"/>
          <w:szCs w:val="30"/>
        </w:rPr>
        <w:t>istory Project’s community legacy.</w:t>
      </w:r>
    </w:p>
    <w:p w14:paraId="3B0F82FE" w14:textId="77777777" w:rsidR="00E74D70" w:rsidRDefault="00E74D70"/>
    <w:p w14:paraId="5D21216A" w14:textId="77777777" w:rsidR="00797223" w:rsidRDefault="00797223">
      <w:r w:rsidRPr="00797223">
        <w:t>https://nncanneryproject.com/digital-storytelling/</w:t>
      </w:r>
    </w:p>
    <w:sectPr w:rsidR="00797223" w:rsidSect="00C86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randon-grotesque">
    <w:altName w:val="Times New Roman"/>
    <w:panose1 w:val="00000000000000000000"/>
    <w:charset w:val="00"/>
    <w:family w:val="roman"/>
    <w:notTrueType/>
    <w:pitch w:val="default"/>
  </w:font>
  <w:font w:name="baskerville-urw">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223"/>
    <w:rsid w:val="00601EA1"/>
    <w:rsid w:val="00607024"/>
    <w:rsid w:val="00797223"/>
    <w:rsid w:val="00C866B8"/>
    <w:rsid w:val="00E74D70"/>
    <w:rsid w:val="00FD6F5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1D46DB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797223"/>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223"/>
    <w:rPr>
      <w:rFonts w:ascii="Times New Roman" w:hAnsi="Times New Roman" w:cs="Times New Roman"/>
      <w:b/>
      <w:bCs/>
      <w:kern w:val="36"/>
      <w:sz w:val="48"/>
      <w:szCs w:val="48"/>
    </w:rPr>
  </w:style>
  <w:style w:type="paragraph" w:styleId="NormalWeb">
    <w:name w:val="Normal (Web)"/>
    <w:basedOn w:val="Normal"/>
    <w:uiPriority w:val="99"/>
    <w:semiHidden/>
    <w:unhideWhenUsed/>
    <w:rsid w:val="0079722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979518">
      <w:bodyDiv w:val="1"/>
      <w:marLeft w:val="0"/>
      <w:marRight w:val="0"/>
      <w:marTop w:val="0"/>
      <w:marBottom w:val="0"/>
      <w:divBdr>
        <w:top w:val="none" w:sz="0" w:space="0" w:color="auto"/>
        <w:left w:val="none" w:sz="0" w:space="0" w:color="auto"/>
        <w:bottom w:val="none" w:sz="0" w:space="0" w:color="auto"/>
        <w:right w:val="none" w:sz="0" w:space="0" w:color="auto"/>
      </w:divBdr>
      <w:divsChild>
        <w:div w:id="1625044352">
          <w:marLeft w:val="0"/>
          <w:marRight w:val="0"/>
          <w:marTop w:val="0"/>
          <w:marBottom w:val="0"/>
          <w:divBdr>
            <w:top w:val="none" w:sz="0" w:space="0" w:color="auto"/>
            <w:left w:val="none" w:sz="0" w:space="0" w:color="auto"/>
            <w:bottom w:val="none" w:sz="0" w:space="0" w:color="auto"/>
            <w:right w:val="none" w:sz="0" w:space="0" w:color="auto"/>
          </w:divBdr>
          <w:divsChild>
            <w:div w:id="998464588">
              <w:marLeft w:val="0"/>
              <w:marRight w:val="0"/>
              <w:marTop w:val="0"/>
              <w:marBottom w:val="0"/>
              <w:divBdr>
                <w:top w:val="none" w:sz="0" w:space="0" w:color="auto"/>
                <w:left w:val="none" w:sz="0" w:space="0" w:color="auto"/>
                <w:bottom w:val="none" w:sz="0" w:space="0" w:color="auto"/>
                <w:right w:val="none" w:sz="0" w:space="0" w:color="auto"/>
              </w:divBdr>
              <w:divsChild>
                <w:div w:id="2046296079">
                  <w:marLeft w:val="0"/>
                  <w:marRight w:val="0"/>
                  <w:marTop w:val="0"/>
                  <w:marBottom w:val="0"/>
                  <w:divBdr>
                    <w:top w:val="none" w:sz="0" w:space="0" w:color="auto"/>
                    <w:left w:val="none" w:sz="0" w:space="0" w:color="auto"/>
                    <w:bottom w:val="none" w:sz="0" w:space="0" w:color="auto"/>
                    <w:right w:val="none" w:sz="0" w:space="0" w:color="auto"/>
                  </w:divBdr>
                  <w:divsChild>
                    <w:div w:id="19138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87050">
          <w:marLeft w:val="0"/>
          <w:marRight w:val="0"/>
          <w:marTop w:val="0"/>
          <w:marBottom w:val="0"/>
          <w:divBdr>
            <w:top w:val="none" w:sz="0" w:space="0" w:color="auto"/>
            <w:left w:val="none" w:sz="0" w:space="0" w:color="auto"/>
            <w:bottom w:val="none" w:sz="0" w:space="0" w:color="auto"/>
            <w:right w:val="none" w:sz="0" w:space="0" w:color="auto"/>
          </w:divBdr>
          <w:divsChild>
            <w:div w:id="2683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Macintosh Word</Application>
  <DocSecurity>0</DocSecurity>
  <Lines>10</Lines>
  <Paragraphs>2</Paragraphs>
  <ScaleCrop>false</ScaleCrop>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LaRece Egli</dc:creator>
  <cp:keywords/>
  <dc:description/>
  <cp:lastModifiedBy>LaRece Egli</cp:lastModifiedBy>
  <cp:revision>1</cp:revision>
  <dcterms:created xsi:type="dcterms:W3CDTF">2019-01-14T21:41:00Z</dcterms:created>
  <dcterms:modified xsi:type="dcterms:W3CDTF">2019-01-14T21:42:00Z</dcterms:modified>
</cp:coreProperties>
</file>