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30" w:rsidRDefault="00E65FE3">
      <w:r>
        <w:t>Letter in appreciation of the T-Book team…</w:t>
      </w:r>
    </w:p>
    <w:p w:rsidR="00E65FE3" w:rsidRDefault="00E65FE3"/>
    <w:p w:rsidR="00E65FE3" w:rsidRDefault="00E65FE3">
      <w:r>
        <w:t xml:space="preserve">Karla Barkman, the district-wide librarian put T-Books in contact with schools that needed Battle of the Book novels. Upon a query to </w:t>
      </w:r>
      <w:proofErr w:type="spellStart"/>
      <w:r>
        <w:t>Voznesenka</w:t>
      </w:r>
      <w:proofErr w:type="spellEnd"/>
      <w:r>
        <w:t>, she got this response:</w:t>
      </w:r>
    </w:p>
    <w:p w:rsidR="00E65FE3" w:rsidRDefault="00E65FE3" w:rsidP="00E65FE3">
      <w:bookmarkStart w:id="0" w:name="_GoBack"/>
      <w:bookmarkEnd w:id="0"/>
    </w:p>
    <w:p w:rsidR="00E65FE3" w:rsidRDefault="00E65FE3" w:rsidP="00E65FE3">
      <w:pPr>
        <w:rPr>
          <w:rFonts w:ascii="Tahoma" w:hAnsi="Tahoma" w:cs="Tahoma"/>
          <w:color w:val="4F81BD"/>
          <w:sz w:val="20"/>
          <w:szCs w:val="20"/>
        </w:rPr>
      </w:pPr>
      <w:r>
        <w:rPr>
          <w:rFonts w:ascii="Tahoma" w:hAnsi="Tahoma" w:cs="Tahoma"/>
          <w:color w:val="4F81BD"/>
          <w:sz w:val="20"/>
          <w:szCs w:val="20"/>
        </w:rPr>
        <w:t>Hi Karla,</w:t>
      </w:r>
    </w:p>
    <w:p w:rsidR="00E65FE3" w:rsidRDefault="00E65FE3" w:rsidP="00E65FE3">
      <w:pPr>
        <w:rPr>
          <w:rFonts w:ascii="Tahoma" w:hAnsi="Tahoma" w:cs="Tahoma"/>
          <w:color w:val="4F81BD"/>
          <w:sz w:val="20"/>
          <w:szCs w:val="20"/>
        </w:rPr>
      </w:pPr>
    </w:p>
    <w:p w:rsidR="00E65FE3" w:rsidRDefault="00E65FE3" w:rsidP="00E65FE3">
      <w:pPr>
        <w:rPr>
          <w:rFonts w:ascii="Tahoma" w:hAnsi="Tahoma" w:cs="Tahoma"/>
          <w:color w:val="4F81BD"/>
          <w:sz w:val="20"/>
          <w:szCs w:val="20"/>
        </w:rPr>
      </w:pPr>
      <w:r>
        <w:rPr>
          <w:rFonts w:ascii="Tahoma" w:hAnsi="Tahoma" w:cs="Tahoma"/>
          <w:color w:val="4F81BD"/>
          <w:sz w:val="20"/>
          <w:szCs w:val="20"/>
        </w:rPr>
        <w:t xml:space="preserve">I remember a few years back you graced our school with your presence and dynamic instruction on finding reliable sources for research.  If you can remember, our classroom was in semi-disarray as the students were helping me assemble shelves for the classroom to house our precious books.  </w:t>
      </w:r>
    </w:p>
    <w:p w:rsidR="00E65FE3" w:rsidRDefault="00E65FE3" w:rsidP="00E65FE3">
      <w:pPr>
        <w:rPr>
          <w:rFonts w:ascii="Tahoma" w:hAnsi="Tahoma" w:cs="Tahoma"/>
          <w:color w:val="4F81BD"/>
          <w:sz w:val="20"/>
          <w:szCs w:val="20"/>
        </w:rPr>
      </w:pPr>
    </w:p>
    <w:p w:rsidR="00E65FE3" w:rsidRDefault="00E65FE3" w:rsidP="00E65FE3">
      <w:pPr>
        <w:rPr>
          <w:rFonts w:ascii="Tahoma" w:hAnsi="Tahoma" w:cs="Tahoma"/>
          <w:color w:val="4F81BD"/>
          <w:sz w:val="20"/>
          <w:szCs w:val="20"/>
        </w:rPr>
      </w:pPr>
      <w:r>
        <w:rPr>
          <w:rFonts w:ascii="Tahoma" w:hAnsi="Tahoma" w:cs="Tahoma"/>
          <w:color w:val="4F81BD"/>
          <w:sz w:val="20"/>
          <w:szCs w:val="20"/>
        </w:rPr>
        <w:t xml:space="preserve">I was just thinking about how I could possible get more books into the students' hands.  We are a Title 1 school, qualifying for the "title" based on the high number of low-income students in our school.  </w:t>
      </w:r>
    </w:p>
    <w:p w:rsidR="00E65FE3" w:rsidRDefault="00E65FE3" w:rsidP="00E65FE3">
      <w:pPr>
        <w:rPr>
          <w:rFonts w:ascii="Tahoma" w:hAnsi="Tahoma" w:cs="Tahoma"/>
          <w:color w:val="4F81BD"/>
          <w:sz w:val="20"/>
          <w:szCs w:val="20"/>
        </w:rPr>
      </w:pPr>
      <w:r>
        <w:rPr>
          <w:rFonts w:ascii="Tahoma" w:hAnsi="Tahoma" w:cs="Tahoma"/>
          <w:color w:val="4F81BD"/>
          <w:sz w:val="20"/>
          <w:szCs w:val="20"/>
        </w:rPr>
        <w:t>We are challenged every year to find ways to purchase books for the Battle of the Books, and rarely have enough to buy more than one copy.  Strong and long-time supporters and participants in the Battles, the difficulties increase when students don't have opportunities to read each title due to lack of access.  Additionally many of the students not on the team desire to read some of the books for pleasure but are restricted again due to lack of access.</w:t>
      </w:r>
    </w:p>
    <w:p w:rsidR="00E65FE3" w:rsidRDefault="00E65FE3" w:rsidP="00E65FE3">
      <w:pPr>
        <w:rPr>
          <w:rFonts w:ascii="Tahoma" w:hAnsi="Tahoma" w:cs="Tahoma"/>
          <w:color w:val="4F81BD"/>
          <w:sz w:val="20"/>
          <w:szCs w:val="20"/>
        </w:rPr>
      </w:pPr>
      <w:r>
        <w:rPr>
          <w:rFonts w:ascii="Tahoma" w:hAnsi="Tahoma" w:cs="Tahoma"/>
          <w:color w:val="4F81BD"/>
          <w:sz w:val="20"/>
          <w:szCs w:val="20"/>
        </w:rPr>
        <w:t xml:space="preserve">  </w:t>
      </w:r>
    </w:p>
    <w:p w:rsidR="00E65FE3" w:rsidRDefault="00E65FE3" w:rsidP="00E65FE3">
      <w:pPr>
        <w:rPr>
          <w:rFonts w:ascii="Tahoma" w:hAnsi="Tahoma" w:cs="Tahoma"/>
          <w:color w:val="4F81BD"/>
          <w:sz w:val="20"/>
          <w:szCs w:val="20"/>
        </w:rPr>
      </w:pPr>
      <w:r>
        <w:rPr>
          <w:rFonts w:ascii="Tahoma" w:hAnsi="Tahoma" w:cs="Tahoma"/>
          <w:color w:val="4F81BD"/>
          <w:sz w:val="20"/>
          <w:szCs w:val="20"/>
        </w:rPr>
        <w:t xml:space="preserve">For some of these students, reading is one way they can be transported to a different world, one less hindered by the heavy "baggage" they carry.  I don't need to effuse the bennies of reading as you know them well.  Several of my students this year set goals to become authors, acknowledging a particular author who inspires them.  That's a circle that should be unbroken, amen?  </w:t>
      </w:r>
    </w:p>
    <w:p w:rsidR="00E65FE3" w:rsidRDefault="00E65FE3" w:rsidP="00E65FE3">
      <w:pPr>
        <w:rPr>
          <w:rFonts w:ascii="Tahoma" w:hAnsi="Tahoma" w:cs="Tahoma"/>
          <w:color w:val="4F81BD"/>
          <w:sz w:val="20"/>
          <w:szCs w:val="20"/>
        </w:rPr>
      </w:pPr>
    </w:p>
    <w:p w:rsidR="00E65FE3" w:rsidRDefault="00E65FE3" w:rsidP="00E65FE3">
      <w:pPr>
        <w:rPr>
          <w:rFonts w:ascii="Tahoma" w:hAnsi="Tahoma" w:cs="Tahoma"/>
          <w:color w:val="4F81BD"/>
          <w:sz w:val="20"/>
          <w:szCs w:val="20"/>
        </w:rPr>
      </w:pPr>
      <w:r>
        <w:rPr>
          <w:rFonts w:ascii="Tahoma" w:hAnsi="Tahoma" w:cs="Tahoma"/>
          <w:color w:val="4F81BD"/>
          <w:sz w:val="20"/>
          <w:szCs w:val="20"/>
        </w:rPr>
        <w:t xml:space="preserve">Additionally, my students are in the same classroom for SEVEN years, and our classroom library is small.  Almost every day, I am asked, "Do we have any new books yet?"  </w:t>
      </w:r>
    </w:p>
    <w:p w:rsidR="00E65FE3" w:rsidRDefault="00E65FE3" w:rsidP="00E65FE3">
      <w:pPr>
        <w:rPr>
          <w:rFonts w:ascii="Tahoma" w:hAnsi="Tahoma" w:cs="Tahoma"/>
          <w:color w:val="4F81BD"/>
          <w:sz w:val="20"/>
          <w:szCs w:val="20"/>
        </w:rPr>
      </w:pPr>
    </w:p>
    <w:p w:rsidR="00E65FE3" w:rsidRDefault="00E65FE3" w:rsidP="00E65FE3">
      <w:pPr>
        <w:rPr>
          <w:rFonts w:ascii="Tahoma" w:hAnsi="Tahoma" w:cs="Tahoma"/>
          <w:color w:val="4F81BD"/>
          <w:sz w:val="20"/>
          <w:szCs w:val="20"/>
        </w:rPr>
      </w:pPr>
      <w:r>
        <w:rPr>
          <w:rFonts w:ascii="Tahoma" w:hAnsi="Tahoma" w:cs="Tahoma"/>
          <w:color w:val="4F81BD"/>
          <w:sz w:val="20"/>
          <w:szCs w:val="20"/>
        </w:rPr>
        <w:t xml:space="preserve">We would be over the moon to be a recipient of such generosity.  The offer makes one believe in the honesty and goodness of mankind.  Too rarely does someone step up to step in and provide a bandage for a stranger.  If we could get additional copies of the MS and HS titles, we would be grateful.  </w:t>
      </w:r>
    </w:p>
    <w:p w:rsidR="00E65FE3" w:rsidRDefault="00E65FE3" w:rsidP="00E65FE3">
      <w:pPr>
        <w:rPr>
          <w:rFonts w:ascii="Tahoma" w:hAnsi="Tahoma" w:cs="Tahoma"/>
          <w:color w:val="4F81BD"/>
          <w:sz w:val="20"/>
          <w:szCs w:val="20"/>
        </w:rPr>
      </w:pPr>
    </w:p>
    <w:p w:rsidR="00E65FE3" w:rsidRDefault="00E65FE3" w:rsidP="00E65FE3">
      <w:pPr>
        <w:rPr>
          <w:rFonts w:ascii="Tahoma" w:hAnsi="Tahoma" w:cs="Tahoma"/>
          <w:color w:val="4F81BD"/>
          <w:sz w:val="20"/>
          <w:szCs w:val="20"/>
        </w:rPr>
      </w:pPr>
      <w:r>
        <w:rPr>
          <w:rFonts w:ascii="Tahoma" w:hAnsi="Tahoma" w:cs="Tahoma"/>
          <w:color w:val="4F81BD"/>
          <w:sz w:val="20"/>
          <w:szCs w:val="20"/>
        </w:rPr>
        <w:t>In awe,</w:t>
      </w:r>
    </w:p>
    <w:p w:rsidR="00E65FE3" w:rsidRDefault="00E65FE3" w:rsidP="00E65FE3">
      <w:pPr>
        <w:rPr>
          <w:rFonts w:ascii="Tahoma" w:hAnsi="Tahoma" w:cs="Tahoma"/>
          <w:color w:val="4F81BD"/>
          <w:sz w:val="20"/>
          <w:szCs w:val="20"/>
        </w:rPr>
      </w:pPr>
    </w:p>
    <w:p w:rsidR="00E65FE3" w:rsidRDefault="00E65FE3" w:rsidP="00E65FE3">
      <w:pPr>
        <w:pStyle w:val="NormalWeb"/>
        <w:rPr>
          <w:rFonts w:ascii="Tahoma" w:hAnsi="Tahoma" w:cs="Tahoma"/>
          <w:color w:val="4F81BD"/>
          <w:sz w:val="20"/>
          <w:szCs w:val="20"/>
        </w:rPr>
      </w:pPr>
      <w:r>
        <w:rPr>
          <w:color w:val="4F81BD"/>
        </w:rPr>
        <w:t>Katherine Serge-</w:t>
      </w:r>
      <w:proofErr w:type="spellStart"/>
      <w:r>
        <w:rPr>
          <w:color w:val="4F81BD"/>
        </w:rPr>
        <w:t>Hoeschen</w:t>
      </w:r>
      <w:proofErr w:type="spellEnd"/>
      <w:r>
        <w:rPr>
          <w:rFonts w:ascii="Tahoma" w:hAnsi="Tahoma" w:cs="Tahoma"/>
          <w:color w:val="4F81BD"/>
        </w:rPr>
        <w:t xml:space="preserve"> </w:t>
      </w:r>
      <w:r>
        <w:rPr>
          <w:color w:val="4F81BD"/>
        </w:rPr>
        <w:t>(Kathy)</w:t>
      </w:r>
    </w:p>
    <w:p w:rsidR="00E65FE3" w:rsidRDefault="00E65FE3"/>
    <w:sectPr w:rsidR="00E65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E3"/>
    <w:rsid w:val="001E1BAD"/>
    <w:rsid w:val="00DB5430"/>
    <w:rsid w:val="00E6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18FED-00A6-41A3-A21E-21FCA4FD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FE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12452">
      <w:bodyDiv w:val="1"/>
      <w:marLeft w:val="0"/>
      <w:marRight w:val="0"/>
      <w:marTop w:val="0"/>
      <w:marBottom w:val="0"/>
      <w:divBdr>
        <w:top w:val="none" w:sz="0" w:space="0" w:color="auto"/>
        <w:left w:val="none" w:sz="0" w:space="0" w:color="auto"/>
        <w:bottom w:val="none" w:sz="0" w:space="0" w:color="auto"/>
        <w:right w:val="none" w:sz="0" w:space="0" w:color="auto"/>
      </w:divBdr>
    </w:div>
    <w:div w:id="17574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Rizzo</dc:creator>
  <cp:keywords/>
  <dc:description/>
  <cp:lastModifiedBy>Joseph Rizzo</cp:lastModifiedBy>
  <cp:revision>1</cp:revision>
  <dcterms:created xsi:type="dcterms:W3CDTF">2016-09-09T14:53:00Z</dcterms:created>
  <dcterms:modified xsi:type="dcterms:W3CDTF">2016-09-09T15:03:00Z</dcterms:modified>
</cp:coreProperties>
</file>